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2017</w:t>
      </w:r>
      <w:r w:rsidRPr="007D422F">
        <w:rPr>
          <w:rFonts w:asciiTheme="minorEastAsia" w:hAnsiTheme="minorEastAsia" w:hint="eastAsia"/>
          <w:sz w:val="20"/>
          <w:szCs w:val="20"/>
        </w:rPr>
        <w:t>年</w:t>
      </w:r>
      <w:r w:rsidRPr="007D422F">
        <w:rPr>
          <w:rFonts w:asciiTheme="minorEastAsia" w:hAnsiTheme="minorEastAsia"/>
          <w:sz w:val="20"/>
          <w:szCs w:val="20"/>
        </w:rPr>
        <w:t>08</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2A510C">
        <w:trPr>
          <w:trHeight w:val="675"/>
        </w:trPr>
        <w:tc>
          <w:tcPr>
            <w:tcW w:w="9968" w:type="dxa"/>
            <w:gridSpan w:val="2"/>
            <w:vAlign w:val="center"/>
          </w:tcPr>
          <w:p w:rsidR="00D24830" w:rsidRPr="007D422F" w:rsidRDefault="00D24830" w:rsidP="002A510C">
            <w:pPr>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メサラジン腸溶錠</w:t>
            </w:r>
            <w:r w:rsidRPr="000600ED">
              <w:rPr>
                <w:rFonts w:asciiTheme="majorEastAsia" w:eastAsiaTheme="majorEastAsia" w:hAnsiTheme="majorEastAsia"/>
                <w:b/>
                <w:sz w:val="24"/>
                <w:szCs w:val="24"/>
              </w:rPr>
              <w:t>400mg</w:t>
            </w:r>
            <w:r w:rsidRPr="000600ED">
              <w:rPr>
                <w:rFonts w:asciiTheme="majorEastAsia" w:eastAsiaTheme="majorEastAsia" w:hAnsiTheme="majorEastAsia" w:hint="eastAsia"/>
                <w:b/>
                <w:sz w:val="24"/>
                <w:szCs w:val="24"/>
              </w:rPr>
              <w:t>「</w:t>
            </w:r>
            <w:r w:rsidRPr="000600ED">
              <w:rPr>
                <w:rFonts w:asciiTheme="majorEastAsia" w:eastAsiaTheme="majorEastAsia" w:hAnsiTheme="majorEastAsia"/>
                <w:b/>
                <w:sz w:val="24"/>
                <w:szCs w:val="24"/>
              </w:rPr>
              <w:t>KN</w:t>
            </w:r>
            <w:r w:rsidRPr="000600ED">
              <w:rPr>
                <w:rFonts w:asciiTheme="majorEastAsia" w:eastAsiaTheme="majorEastAsia" w:hAnsiTheme="majorEastAsia" w:hint="eastAsia"/>
                <w:b/>
                <w:sz w:val="24"/>
                <w:szCs w:val="24"/>
              </w:rPr>
              <w:t>」</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メサラジン</w:t>
            </w:r>
            <w:r w:rsidRPr="000600ED">
              <w:rPr>
                <w:rFonts w:asciiTheme="minorEastAsia" w:hAnsiTheme="minorEastAsia"/>
                <w:sz w:val="20"/>
                <w:szCs w:val="20"/>
              </w:rPr>
              <w:t>(</w:t>
            </w:r>
            <w:proofErr w:type="spellStart"/>
            <w:r w:rsidRPr="000600ED">
              <w:rPr>
                <w:rFonts w:asciiTheme="minorEastAsia" w:hAnsiTheme="minorEastAsia"/>
                <w:sz w:val="20"/>
                <w:szCs w:val="20"/>
              </w:rPr>
              <w:t>Mesalazine</w:t>
            </w:r>
            <w:proofErr w:type="spellEnd"/>
            <w:r w:rsidRPr="000600ED">
              <w:rPr>
                <w:rFonts w:asciiTheme="minorEastAsia" w:hAnsiTheme="minorEastAsia"/>
                <w:sz w:val="20"/>
                <w:szCs w:val="20"/>
              </w:rPr>
              <w:t>)</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帯赤褐色～褐色の楕円形の錠剤、長径約</w:t>
            </w:r>
            <w:r w:rsidRPr="000600ED">
              <w:rPr>
                <w:rFonts w:asciiTheme="minorEastAsia" w:hAnsiTheme="minorEastAsia"/>
                <w:sz w:val="20"/>
                <w:szCs w:val="20"/>
              </w:rPr>
              <w:t>13.8mm</w:t>
            </w:r>
            <w:r w:rsidRPr="000600ED">
              <w:rPr>
                <w:rFonts w:asciiTheme="minorEastAsia" w:hAnsiTheme="minorEastAsia" w:hint="eastAsia"/>
                <w:sz w:val="20"/>
                <w:szCs w:val="20"/>
              </w:rPr>
              <w:t>、短径約</w:t>
            </w:r>
            <w:r w:rsidRPr="000600ED">
              <w:rPr>
                <w:rFonts w:asciiTheme="minorEastAsia" w:hAnsiTheme="minorEastAsia"/>
                <w:sz w:val="20"/>
                <w:szCs w:val="20"/>
              </w:rPr>
              <w:t>7.0mm</w:t>
            </w:r>
            <w:r w:rsidRPr="000600ED">
              <w:rPr>
                <w:rFonts w:asciiTheme="minorEastAsia" w:hAnsiTheme="minorEastAsia" w:hint="eastAsia"/>
                <w:sz w:val="20"/>
                <w:szCs w:val="20"/>
              </w:rPr>
              <w:t>、厚さ約</w:t>
            </w:r>
            <w:r w:rsidRPr="000600ED">
              <w:rPr>
                <w:rFonts w:asciiTheme="minorEastAsia" w:hAnsiTheme="minorEastAsia"/>
                <w:sz w:val="20"/>
                <w:szCs w:val="20"/>
              </w:rPr>
              <w:t>6.1mm</w:t>
            </w:r>
          </w:p>
          <w:p w:rsidR="00D24830" w:rsidRPr="000600ED" w:rsidRDefault="00D24830" w:rsidP="003F20F5">
            <w:pPr>
              <w:ind w:leftChars="100" w:left="1415" w:hangingChars="600" w:hanging="1205"/>
              <w:jc w:val="left"/>
              <w:rPr>
                <w:rFonts w:asci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（表）メサラジン腸溶錠</w:t>
            </w:r>
            <w:r w:rsidR="000600ED" w:rsidRPr="000600ED">
              <w:rPr>
                <w:rFonts w:asciiTheme="minorEastAsia" w:hAnsiTheme="minorEastAsia"/>
                <w:sz w:val="20"/>
                <w:szCs w:val="20"/>
              </w:rPr>
              <w:t>400mg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KN</w:t>
            </w:r>
            <w:r w:rsidR="000600ED" w:rsidRPr="000600ED">
              <w:rPr>
                <w:rFonts w:asciiTheme="minorEastAsia" w:hAnsiTheme="minorEastAsia" w:hint="eastAsia"/>
                <w:sz w:val="20"/>
                <w:szCs w:val="20"/>
              </w:rPr>
              <w:t>」、メサラジン、</w:t>
            </w:r>
            <w:r w:rsidR="000600ED" w:rsidRPr="000600ED">
              <w:rPr>
                <w:rFonts w:asciiTheme="minorEastAsia" w:hAnsiTheme="minorEastAsia"/>
                <w:sz w:val="20"/>
                <w:szCs w:val="20"/>
              </w:rPr>
              <w:t>400mg</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MESALAZINE Enteric coated Tablets 400mg</w:t>
            </w:r>
            <w:r w:rsidRPr="000600ED">
              <w:rPr>
                <w:rFonts w:asciiTheme="minorEastAsia" w:hAnsiTheme="minorEastAsia" w:hint="eastAsia"/>
                <w:sz w:val="20"/>
                <w:szCs w:val="20"/>
              </w:rPr>
              <w:t>「</w:t>
            </w:r>
            <w:r w:rsidRPr="000600ED">
              <w:rPr>
                <w:rFonts w:asciiTheme="minorEastAsia" w:hAnsiTheme="minorEastAsia"/>
                <w:sz w:val="20"/>
                <w:szCs w:val="20"/>
              </w:rPr>
              <w:t>KN</w:t>
            </w:r>
            <w:r w:rsidRPr="000600ED">
              <w:rPr>
                <w:rFonts w:asciiTheme="minorEastAsia" w:hAnsiTheme="minorEastAsia" w:hint="eastAsia"/>
                <w:sz w:val="20"/>
                <w:szCs w:val="20"/>
              </w:rPr>
              <w:t>」、メサラジン腸溶錠「</w:t>
            </w:r>
            <w:r w:rsidRPr="000600ED">
              <w:rPr>
                <w:rFonts w:asciiTheme="minorEastAsia" w:hAnsiTheme="minorEastAsia"/>
                <w:sz w:val="20"/>
                <w:szCs w:val="20"/>
              </w:rPr>
              <w:t>KN</w:t>
            </w:r>
            <w:r w:rsidRPr="000600ED">
              <w:rPr>
                <w:rFonts w:asciiTheme="minorEastAsia" w:hAnsiTheme="minorEastAsia" w:hint="eastAsia"/>
                <w:sz w:val="20"/>
                <w:szCs w:val="20"/>
              </w:rPr>
              <w:t>」、</w:t>
            </w:r>
            <w:r w:rsidRPr="000600ED">
              <w:rPr>
                <w:rFonts w:asciiTheme="minorEastAsia" w:hAnsiTheme="minorEastAsia"/>
                <w:sz w:val="20"/>
                <w:szCs w:val="20"/>
              </w:rPr>
              <w:t>400mg</w:t>
            </w:r>
            <w:r w:rsidRPr="000600ED">
              <w:rPr>
                <w:rFonts w:asciiTheme="minorEastAsia" w:hAnsiTheme="minorEastAsia" w:hint="eastAsia"/>
                <w:sz w:val="20"/>
                <w:szCs w:val="20"/>
              </w:rPr>
              <w:t>、消化器系用剤、かまずにお飲みください</w:t>
            </w:r>
          </w:p>
        </w:tc>
        <w:tc>
          <w:tcPr>
            <w:tcW w:w="2161" w:type="dxa"/>
          </w:tcPr>
          <w:p w:rsidR="00D24830" w:rsidRPr="000600ED" w:rsidRDefault="00D9418A" w:rsidP="001103E5">
            <w:pPr>
              <w:jc w:val="center"/>
              <w:rPr>
                <w:rFonts w:asciiTheme="minorEastAsia"/>
                <w:sz w:val="20"/>
                <w:szCs w:val="20"/>
              </w:rPr>
            </w:pPr>
            <w:r>
              <w:rPr>
                <w:noProof/>
              </w:rPr>
              <w:drawing>
                <wp:anchor distT="0" distB="0" distL="114300" distR="114300" simplePos="0" relativeHeight="251658240" behindDoc="0" locked="0" layoutInCell="1" allowOverlap="1">
                  <wp:simplePos x="0" y="0"/>
                  <wp:positionH relativeFrom="column">
                    <wp:posOffset>5080</wp:posOffset>
                  </wp:positionH>
                  <wp:positionV relativeFrom="paragraph">
                    <wp:posOffset>177800</wp:posOffset>
                  </wp:positionV>
                  <wp:extent cx="1223010" cy="640080"/>
                  <wp:effectExtent l="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3010" cy="640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3739C6" w:rsidRDefault="000600ED" w:rsidP="003F20F5">
            <w:pPr>
              <w:ind w:leftChars="100" w:left="210"/>
              <w:jc w:val="left"/>
            </w:pPr>
            <w:r w:rsidRPr="000600ED">
              <w:rPr>
                <w:rFonts w:asciiTheme="minorEastAsia" w:hAnsiTheme="minorEastAsia" w:hint="eastAsia"/>
                <w:sz w:val="20"/>
                <w:szCs w:val="20"/>
              </w:rPr>
              <w:t>大腸で薬の成分を放出する薬剤です。炎症細胞より放出される活性酸素消去作用、ロイコトリエン</w:t>
            </w:r>
            <w:r w:rsidRPr="000600ED">
              <w:rPr>
                <w:rFonts w:asciiTheme="minorEastAsia" w:hAnsiTheme="minorEastAsia"/>
                <w:sz w:val="20"/>
                <w:szCs w:val="20"/>
              </w:rPr>
              <w:t>B</w:t>
            </w:r>
            <w:r w:rsidRPr="000600ED">
              <w:rPr>
                <w:rFonts w:asciiTheme="minorEastAsia" w:hAnsiTheme="minorEastAsia"/>
                <w:sz w:val="20"/>
                <w:szCs w:val="20"/>
                <w:vertAlign w:val="subscript"/>
              </w:rPr>
              <w:t>4</w:t>
            </w:r>
            <w:r w:rsidRPr="000600ED">
              <w:rPr>
                <w:rFonts w:asciiTheme="minorEastAsia" w:hAnsiTheme="minorEastAsia" w:hint="eastAsia"/>
                <w:sz w:val="20"/>
                <w:szCs w:val="20"/>
              </w:rPr>
              <w:t>産生抑制作用などにより大腸の炎症を抑え、腹痛、血便などを改善します。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通常、潰瘍性大腸炎の治療に用いられます。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3739C6"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・以前に薬を使用して、かゆみ、発疹などのアレルギー症状が出たことがある。腎障害、肝障害がある。</w:t>
            </w:r>
          </w:p>
          <w:p w:rsidR="003739C6"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3739C6"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錠（主成分として</w:t>
            </w:r>
            <w:r w:rsidRPr="000600ED">
              <w:rPr>
                <w:rFonts w:asciiTheme="minorEastAsia" w:hAnsiTheme="minorEastAsia"/>
                <w:sz w:val="20"/>
                <w:szCs w:val="20"/>
              </w:rPr>
              <w:t>800mg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3</w:t>
            </w:r>
            <w:r w:rsidRPr="000600ED">
              <w:rPr>
                <w:rFonts w:asciiTheme="minorEastAsia" w:hAnsiTheme="minorEastAsia" w:hint="eastAsia"/>
                <w:sz w:val="20"/>
                <w:szCs w:val="20"/>
              </w:rPr>
              <w:t>回、寛解期には、必要に応じて</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6</w:t>
            </w:r>
            <w:r w:rsidRPr="000600ED">
              <w:rPr>
                <w:rFonts w:asciiTheme="minorEastAsia" w:hAnsiTheme="minorEastAsia" w:hint="eastAsia"/>
                <w:sz w:val="20"/>
                <w:szCs w:val="20"/>
              </w:rPr>
              <w:t>錠（</w:t>
            </w:r>
            <w:r w:rsidRPr="000600ED">
              <w:rPr>
                <w:rFonts w:asciiTheme="minorEastAsia" w:hAnsiTheme="minorEastAsia"/>
                <w:sz w:val="20"/>
                <w:szCs w:val="20"/>
              </w:rPr>
              <w:t>2,400mg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回食後に服用することがあります。活動期には、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3</w:t>
            </w:r>
            <w:r w:rsidRPr="000600ED">
              <w:rPr>
                <w:rFonts w:asciiTheme="minorEastAsia" w:hAnsiTheme="minorEastAsia" w:hint="eastAsia"/>
                <w:sz w:val="20"/>
                <w:szCs w:val="20"/>
              </w:rPr>
              <w:t>錠（</w:t>
            </w:r>
            <w:r w:rsidRPr="000600ED">
              <w:rPr>
                <w:rFonts w:asciiTheme="minorEastAsia" w:hAnsiTheme="minorEastAsia"/>
                <w:sz w:val="20"/>
                <w:szCs w:val="20"/>
              </w:rPr>
              <w:t>1,200mg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3</w:t>
            </w:r>
            <w:r w:rsidRPr="000600ED">
              <w:rPr>
                <w:rFonts w:asciiTheme="minorEastAsia" w:hAnsiTheme="minorEastAsia" w:hint="eastAsia"/>
                <w:sz w:val="20"/>
                <w:szCs w:val="20"/>
              </w:rPr>
              <w:t>回食後に服用しますが、患者の状態により適宜減量されます。必ず指示された服用方法に従ってください。</w:t>
            </w:r>
          </w:p>
          <w:p w:rsidR="003739C6" w:rsidRDefault="000600ED" w:rsidP="001456F1">
            <w:pPr>
              <w:ind w:leftChars="100" w:left="410" w:hangingChars="100" w:hanging="200"/>
            </w:pPr>
            <w:r w:rsidRPr="000600ED">
              <w:rPr>
                <w:rFonts w:asciiTheme="minorEastAsia" w:hAnsiTheme="minorEastAsia" w:hint="eastAsia"/>
                <w:sz w:val="20"/>
                <w:szCs w:val="20"/>
              </w:rPr>
              <w:t>・大腸で溶けて成分を放出する薬剤ですので、かまずに飲んでください。</w:t>
            </w:r>
          </w:p>
          <w:p w:rsidR="003739C6" w:rsidRDefault="000600ED" w:rsidP="001456F1">
            <w:pPr>
              <w:ind w:leftChars="100" w:left="410" w:hangingChars="100" w:hanging="200"/>
            </w:pPr>
            <w:r w:rsidRPr="000600ED">
              <w:rPr>
                <w:rFonts w:asciiTheme="minorEastAsia" w:hAnsiTheme="minorEastAsia" w:hint="eastAsia"/>
                <w:sz w:val="20"/>
                <w:szCs w:val="20"/>
              </w:rPr>
              <w:t>・飲み忘れた場合は気がついたときにできるだけ早く</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回分を飲んでください。ただし、次の通常飲む時間が近い場合は、忘れた分は飲まないで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回分飛ばしてください。</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3739C6"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3739C6" w:rsidRDefault="000600ED" w:rsidP="003F20F5">
            <w:pPr>
              <w:ind w:leftChars="100" w:left="410" w:hangingChars="100" w:hanging="200"/>
              <w:jc w:val="left"/>
            </w:pPr>
            <w:r w:rsidRPr="000600ED">
              <w:rPr>
                <w:rFonts w:asciiTheme="minorEastAsia" w:hAnsiTheme="minorEastAsia" w:hint="eastAsia"/>
                <w:sz w:val="20"/>
                <w:szCs w:val="20"/>
              </w:rPr>
              <w:t>・糞便中に錠剤（茶色）の破片が見られることがありますが、コーティング剤ですので、問題はありません。</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sz w:val="20"/>
                <w:szCs w:val="20"/>
              </w:rPr>
            </w:pPr>
            <w:r w:rsidRPr="000600ED">
              <w:rPr>
                <w:rFonts w:asciiTheme="minorEastAsia" w:hAnsiTheme="minorEastAsia" w:hint="eastAsia"/>
                <w:sz w:val="20"/>
                <w:szCs w:val="20"/>
              </w:rPr>
              <w:t>主な副作用として、腹痛、下痢、腹部膨満、吐き気、頭痛、発熱などが報告されています。このような症状に気づいたら、担当の医師または薬剤師に相談してください。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・貧血、発熱、のどの痛み、鼻血・歯茎から出血する</w:t>
            </w:r>
            <w:r w:rsidRPr="000600ED">
              <w:rPr>
                <w:rFonts w:asciiTheme="minorEastAsia" w:hAnsiTheme="minorEastAsia"/>
                <w:sz w:val="20"/>
                <w:szCs w:val="20"/>
              </w:rPr>
              <w:t xml:space="preserve"> [</w:t>
            </w:r>
            <w:r w:rsidRPr="000600ED">
              <w:rPr>
                <w:rFonts w:asciiTheme="minorEastAsia" w:hAnsiTheme="minorEastAsia" w:hint="eastAsia"/>
                <w:sz w:val="20"/>
                <w:szCs w:val="20"/>
              </w:rPr>
              <w:t>骨髄抑制、再生不良性貧血、汎血球減少症、無顆粒球症、白血球減少症、好中球減少症、血小板減少症</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・胸の痛み、動悸、息切れ、発熱</w:t>
            </w:r>
            <w:r w:rsidRPr="000600ED">
              <w:rPr>
                <w:rFonts w:asciiTheme="minorEastAsia" w:hAnsiTheme="minorEastAsia"/>
                <w:sz w:val="20"/>
                <w:szCs w:val="20"/>
              </w:rPr>
              <w:t xml:space="preserve"> [</w:t>
            </w:r>
            <w:r w:rsidRPr="000600ED">
              <w:rPr>
                <w:rFonts w:asciiTheme="minorEastAsia" w:hAnsiTheme="minorEastAsia" w:hint="eastAsia"/>
                <w:sz w:val="20"/>
                <w:szCs w:val="20"/>
              </w:rPr>
              <w:t>心筋炎、心膜炎、胸膜炎</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・呼吸困難、胸の痛み、から咳</w:t>
            </w:r>
            <w:r w:rsidRPr="000600ED">
              <w:rPr>
                <w:rFonts w:asciiTheme="minorEastAsia" w:hAnsiTheme="minorEastAsia"/>
                <w:sz w:val="20"/>
                <w:szCs w:val="20"/>
              </w:rPr>
              <w:t xml:space="preserve"> [</w:t>
            </w:r>
            <w:r w:rsidRPr="000600ED">
              <w:rPr>
                <w:rFonts w:asciiTheme="minorEastAsia" w:hAnsiTheme="minorEastAsia" w:hint="eastAsia"/>
                <w:sz w:val="20"/>
                <w:szCs w:val="20"/>
              </w:rPr>
              <w:t>間質性肺疾患</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・尿量減少、むくみ、全身倦怠感</w:t>
            </w:r>
            <w:r w:rsidRPr="000600ED">
              <w:rPr>
                <w:rFonts w:asciiTheme="minorEastAsia" w:hAnsiTheme="minorEastAsia"/>
                <w:sz w:val="20"/>
                <w:szCs w:val="20"/>
              </w:rPr>
              <w:t xml:space="preserve"> [</w:t>
            </w:r>
            <w:r w:rsidRPr="000600ED">
              <w:rPr>
                <w:rFonts w:asciiTheme="minorEastAsia" w:hAnsiTheme="minorEastAsia" w:hint="eastAsia"/>
                <w:sz w:val="20"/>
                <w:szCs w:val="20"/>
              </w:rPr>
              <w:t>間質性腎炎、ネフローゼ症候群、腎不全</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・食欲不振、全身倦怠感、皮膚や白目が黄色くなる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肝炎、肝機能障害、黄疸</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3739C6"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8F9" w:rsidRDefault="00EE58F9" w:rsidP="005676BB">
      <w:r>
        <w:separator/>
      </w:r>
    </w:p>
  </w:endnote>
  <w:endnote w:type="continuationSeparator" w:id="0">
    <w:p w:rsidR="00EE58F9" w:rsidRDefault="00EE58F9"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432254">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432254">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8F9" w:rsidRDefault="00EE58F9" w:rsidP="005676BB">
      <w:r>
        <w:separator/>
      </w:r>
    </w:p>
  </w:footnote>
  <w:footnote w:type="continuationSeparator" w:id="0">
    <w:p w:rsidR="00EE58F9" w:rsidRDefault="00EE58F9"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600ED"/>
    <w:rsid w:val="001103E5"/>
    <w:rsid w:val="001456F1"/>
    <w:rsid w:val="001D7781"/>
    <w:rsid w:val="002209A5"/>
    <w:rsid w:val="002376F2"/>
    <w:rsid w:val="002A4A81"/>
    <w:rsid w:val="002A510C"/>
    <w:rsid w:val="003071A2"/>
    <w:rsid w:val="003333EC"/>
    <w:rsid w:val="003739C6"/>
    <w:rsid w:val="003F20F5"/>
    <w:rsid w:val="00432254"/>
    <w:rsid w:val="00451DAD"/>
    <w:rsid w:val="00547602"/>
    <w:rsid w:val="005676BB"/>
    <w:rsid w:val="006A40B0"/>
    <w:rsid w:val="00764B98"/>
    <w:rsid w:val="007B113F"/>
    <w:rsid w:val="007D422F"/>
    <w:rsid w:val="007F0EE5"/>
    <w:rsid w:val="008B2922"/>
    <w:rsid w:val="009166E6"/>
    <w:rsid w:val="00A142FA"/>
    <w:rsid w:val="00A31947"/>
    <w:rsid w:val="00AA4132"/>
    <w:rsid w:val="00AB2DE2"/>
    <w:rsid w:val="00B51E7D"/>
    <w:rsid w:val="00BB5781"/>
    <w:rsid w:val="00C3184B"/>
    <w:rsid w:val="00CF5386"/>
    <w:rsid w:val="00D24830"/>
    <w:rsid w:val="00D9418A"/>
    <w:rsid w:val="00D94F0B"/>
    <w:rsid w:val="00E0621B"/>
    <w:rsid w:val="00EA6A65"/>
    <w:rsid w:val="00EE58F9"/>
    <w:rsid w:val="00FD6491"/>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2B165C4-AE8B-4CA0-8471-29FCFEB0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 w:type="paragraph" w:styleId="aa">
    <w:name w:val="Balloon Text"/>
    <w:basedOn w:val="a"/>
    <w:link w:val="ab"/>
    <w:uiPriority w:val="99"/>
    <w:semiHidden/>
    <w:unhideWhenUsed/>
    <w:rsid w:val="00CF5386"/>
    <w:rPr>
      <w:rFonts w:asciiTheme="majorHAnsi" w:eastAsiaTheme="majorEastAsia" w:hAnsiTheme="majorHAnsi"/>
      <w:sz w:val="18"/>
      <w:szCs w:val="18"/>
    </w:rPr>
  </w:style>
  <w:style w:type="character" w:customStyle="1" w:styleId="ab">
    <w:name w:val="吹き出し (文字)"/>
    <w:basedOn w:val="a0"/>
    <w:link w:val="aa"/>
    <w:uiPriority w:val="99"/>
    <w:semiHidden/>
    <w:locked/>
    <w:rsid w:val="00CF538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0BA73-6161-4AF9-B7B6-1E5382AB7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1471</Characters>
  <Application>Microsoft Office Word</Application>
  <DocSecurity>0</DocSecurity>
  <Lines>12</Lines>
  <Paragraphs>3</Paragraphs>
  <ScaleCrop>false</ScaleCrop>
  <Company>Microsoft</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kik03user</cp:lastModifiedBy>
  <cp:revision>2</cp:revision>
  <cp:lastPrinted>2017-08-02T02:07:00Z</cp:lastPrinted>
  <dcterms:created xsi:type="dcterms:W3CDTF">2020-08-31T05:40:00Z</dcterms:created>
  <dcterms:modified xsi:type="dcterms:W3CDTF">2020-08-31T05:40:00Z</dcterms:modified>
</cp:coreProperties>
</file>