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センノシド錠</w:t>
            </w:r>
            <w:r w:rsidRPr="000600ED">
              <w:rPr>
                <w:rFonts w:asciiTheme="majorEastAsia" w:eastAsiaTheme="majorEastAsia" w:hAnsiTheme="majorEastAsia"/>
                <w:b/>
                <w:sz w:val="24"/>
                <w:szCs w:val="24"/>
              </w:rPr>
              <w:t>12mg</w:t>
            </w:r>
            <w:r w:rsidRPr="000600ED">
              <w:rPr>
                <w:rFonts w:asciiTheme="majorEastAsia" w:eastAsiaTheme="majorEastAsia" w:hAnsiTheme="majorEastAsia" w:hint="eastAsia"/>
                <w:b/>
                <w:sz w:val="24"/>
                <w:szCs w:val="24"/>
              </w:rPr>
              <w:t>「ホリイ」</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センノシド</w:t>
            </w:r>
            <w:r w:rsidRPr="000600ED">
              <w:rPr>
                <w:rFonts w:asciiTheme="minorEastAsia" w:hAnsiTheme="minorEastAsia"/>
                <w:sz w:val="20"/>
                <w:szCs w:val="20"/>
              </w:rPr>
              <w:t>A</w:t>
            </w:r>
            <w:r w:rsidRPr="000600ED">
              <w:rPr>
                <w:rFonts w:asciiTheme="minorEastAsia" w:hAnsiTheme="minorEastAsia" w:hint="eastAsia"/>
                <w:sz w:val="20"/>
                <w:szCs w:val="20"/>
              </w:rPr>
              <w:t>・</w:t>
            </w:r>
            <w:r w:rsidRPr="000600ED">
              <w:rPr>
                <w:rFonts w:asciiTheme="minorEastAsia" w:hAnsiTheme="minorEastAsia"/>
                <w:sz w:val="20"/>
                <w:szCs w:val="20"/>
              </w:rPr>
              <w:t>B</w:t>
            </w:r>
            <w:r w:rsidRPr="000600ED">
              <w:rPr>
                <w:rFonts w:asciiTheme="minorEastAsia" w:hAnsiTheme="minorEastAsia" w:hint="eastAsia"/>
                <w:sz w:val="20"/>
                <w:szCs w:val="20"/>
              </w:rPr>
              <w:t>カルシウム塩</w:t>
            </w:r>
            <w:r w:rsidRPr="000600ED">
              <w:rPr>
                <w:rFonts w:asciiTheme="minorEastAsia" w:hAnsiTheme="minorEastAsia"/>
                <w:sz w:val="20"/>
                <w:szCs w:val="20"/>
              </w:rPr>
              <w:t>(Sennoside A B calcium )</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暗赤褐色の錠剤、直径</w:t>
            </w:r>
            <w:r w:rsidRPr="000600ED">
              <w:rPr>
                <w:rFonts w:asciiTheme="minorEastAsia" w:hAnsiTheme="minorEastAsia"/>
                <w:sz w:val="20"/>
                <w:szCs w:val="20"/>
              </w:rPr>
              <w:t>7.6mm</w:t>
            </w:r>
            <w:r w:rsidRPr="000600ED">
              <w:rPr>
                <w:rFonts w:asciiTheme="minorEastAsia" w:hAnsiTheme="minorEastAsia" w:hint="eastAsia"/>
                <w:sz w:val="20"/>
                <w:szCs w:val="20"/>
              </w:rPr>
              <w:t>、厚さ</w:t>
            </w:r>
            <w:r w:rsidRPr="000600ED">
              <w:rPr>
                <w:rFonts w:asciiTheme="minorEastAsia" w:hAnsiTheme="minorEastAsia"/>
                <w:sz w:val="20"/>
                <w:szCs w:val="20"/>
              </w:rPr>
              <w:t>4.5mm</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SENNOSIDE Tab.12mg"HORII"</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HR209</w:t>
            </w:r>
            <w:r w:rsidR="000600ED" w:rsidRPr="000600ED">
              <w:rPr>
                <w:rFonts w:asciiTheme="minorEastAsia" w:hAnsiTheme="minorEastAsia" w:hint="eastAsia"/>
                <w:sz w:val="20"/>
                <w:szCs w:val="20"/>
              </w:rPr>
              <w:t>（裏）センノシド錠</w:t>
            </w:r>
            <w:r w:rsidR="000600ED" w:rsidRPr="000600ED">
              <w:rPr>
                <w:rFonts w:asciiTheme="minorEastAsia" w:hAnsiTheme="minorEastAsia"/>
                <w:sz w:val="20"/>
                <w:szCs w:val="20"/>
              </w:rPr>
              <w:t>12mg</w:t>
            </w:r>
            <w:r w:rsidR="000600ED" w:rsidRPr="000600ED">
              <w:rPr>
                <w:rFonts w:asciiTheme="minorEastAsia" w:hAnsiTheme="minorEastAsia" w:hint="eastAsia"/>
                <w:sz w:val="20"/>
                <w:szCs w:val="20"/>
              </w:rPr>
              <w:t>「ホリイ」、センノシド「ホリイ」</w:t>
            </w:r>
          </w:p>
        </w:tc>
        <w:tc>
          <w:tcPr>
            <w:tcW w:w="2161" w:type="dxa"/>
          </w:tcPr>
          <w:p w:rsidR="00D24830" w:rsidRPr="000600ED" w:rsidRDefault="00045CB9"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2301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8800DD" w:rsidRDefault="000600ED" w:rsidP="003F20F5">
            <w:pPr>
              <w:ind w:leftChars="100" w:left="210"/>
              <w:jc w:val="left"/>
            </w:pPr>
            <w:r w:rsidRPr="000600ED">
              <w:rPr>
                <w:rFonts w:asciiTheme="minorEastAsia" w:hAnsiTheme="minorEastAsia" w:hint="eastAsia"/>
                <w:sz w:val="20"/>
                <w:szCs w:val="20"/>
              </w:rPr>
              <w:t>大腸内の細菌の作用で腸のぜん動運動を亢進させる物質を生成し、大腸粘膜を刺激して腸の動きを促進し、排便を促します。通常、服用後</w:t>
            </w:r>
            <w:r w:rsidRPr="000600ED">
              <w:rPr>
                <w:rFonts w:asciiTheme="minorEastAsia" w:hAnsiTheme="minorEastAsia"/>
                <w:sz w:val="20"/>
                <w:szCs w:val="20"/>
              </w:rPr>
              <w:t>8</w:t>
            </w:r>
            <w:r w:rsidRPr="000600ED">
              <w:rPr>
                <w:rFonts w:asciiTheme="minorEastAsia" w:hAnsiTheme="minorEastAsia" w:hint="eastAsia"/>
                <w:sz w:val="20"/>
                <w:szCs w:val="20"/>
              </w:rPr>
              <w:t>～</w:t>
            </w:r>
            <w:r w:rsidRPr="000600ED">
              <w:rPr>
                <w:rFonts w:asciiTheme="minorEastAsia" w:hAnsiTheme="minorEastAsia"/>
                <w:sz w:val="20"/>
                <w:szCs w:val="20"/>
              </w:rPr>
              <w:t>10</w:t>
            </w:r>
            <w:r w:rsidRPr="000600ED">
              <w:rPr>
                <w:rFonts w:asciiTheme="minorEastAsia" w:hAnsiTheme="minorEastAsia" w:hint="eastAsia"/>
                <w:sz w:val="20"/>
                <w:szCs w:val="20"/>
              </w:rPr>
              <w:t>時間で便通効果をあらわします。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通常、便秘症の治療に用いられます。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8800DD"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急性腹症の疑い（腹痛など）、けいれん性便秘、硬結便（便が石のように固まっている）、電解質失調（特に低カリウム血症）がある。または腹部手術後である。</w:t>
            </w:r>
          </w:p>
          <w:p w:rsidR="008800DD"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8800DD"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12</w:t>
            </w:r>
            <w:r w:rsidRPr="000600ED">
              <w:rPr>
                <w:rFonts w:asciiTheme="minorEastAsia" w:hAnsiTheme="minorEastAsia" w:hint="eastAsia"/>
                <w:sz w:val="20"/>
                <w:szCs w:val="20"/>
              </w:rPr>
              <w:t>～</w:t>
            </w:r>
            <w:r w:rsidRPr="000600ED">
              <w:rPr>
                <w:rFonts w:asciiTheme="minorEastAsia" w:hAnsiTheme="minorEastAsia"/>
                <w:sz w:val="20"/>
                <w:szCs w:val="20"/>
              </w:rPr>
              <w:t>24mg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回就寝前に服用します。高度の便秘には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48mg</w:t>
            </w:r>
            <w:r w:rsidRPr="000600ED">
              <w:rPr>
                <w:rFonts w:asciiTheme="minorEastAsia" w:hAnsiTheme="minorEastAsia" w:hint="eastAsia"/>
                <w:sz w:val="20"/>
                <w:szCs w:val="20"/>
              </w:rPr>
              <w:t>）まで増量されることがありますが、年齢・症状により適宜増減されます。必ず指示された服用方法に従ってください。</w:t>
            </w:r>
          </w:p>
          <w:p w:rsidR="008800DD"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回飛ばして、通常飲む時間に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8800DD"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8800DD" w:rsidRDefault="000600ED" w:rsidP="003F20F5">
            <w:pPr>
              <w:ind w:leftChars="100" w:left="410" w:hangingChars="100" w:hanging="200"/>
              <w:jc w:val="left"/>
            </w:pPr>
            <w:r w:rsidRPr="000600ED">
              <w:rPr>
                <w:rFonts w:asciiTheme="minorEastAsia" w:hAnsiTheme="minorEastAsia" w:hint="eastAsia"/>
                <w:sz w:val="20"/>
                <w:szCs w:val="20"/>
              </w:rPr>
              <w:t>・尿が黄褐色または赤色になることがありますが、心配はありません。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主な副作用として、腹痛、腹鳴、吐き気、嘔吐、発疹などが報告されています。このような症状に気づいたら、担当の医師または薬剤師に相談してください。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8800DD"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069" w:rsidRDefault="00E77069" w:rsidP="005676BB">
      <w:r>
        <w:separator/>
      </w:r>
    </w:p>
  </w:endnote>
  <w:endnote w:type="continuationSeparator" w:id="0">
    <w:p w:rsidR="00E77069" w:rsidRDefault="00E7706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606AA">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606AA">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069" w:rsidRDefault="00E77069" w:rsidP="005676BB">
      <w:r>
        <w:separator/>
      </w:r>
    </w:p>
  </w:footnote>
  <w:footnote w:type="continuationSeparator" w:id="0">
    <w:p w:rsidR="00E77069" w:rsidRDefault="00E7706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45CB9"/>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800DD"/>
    <w:rsid w:val="008B2922"/>
    <w:rsid w:val="009166E6"/>
    <w:rsid w:val="00A31947"/>
    <w:rsid w:val="00A606AA"/>
    <w:rsid w:val="00AB2DE2"/>
    <w:rsid w:val="00BB5781"/>
    <w:rsid w:val="00D24830"/>
    <w:rsid w:val="00D44BEA"/>
    <w:rsid w:val="00D94F0B"/>
    <w:rsid w:val="00E0621B"/>
    <w:rsid w:val="00E77069"/>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B165C4-AE8B-4CA0-8471-29FCFEB0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A606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FE77-B016-4573-A71A-B96E172D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kik03user</cp:lastModifiedBy>
  <cp:revision>2</cp:revision>
  <dcterms:created xsi:type="dcterms:W3CDTF">2020-08-31T05:39:00Z</dcterms:created>
  <dcterms:modified xsi:type="dcterms:W3CDTF">2020-08-31T05:39:00Z</dcterms:modified>
</cp:coreProperties>
</file>